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27" w:rsidRDefault="00C82F27" w:rsidP="00C82F27">
      <w:pPr>
        <w:pStyle w:val="Web"/>
        <w:jc w:val="center"/>
      </w:pPr>
      <w:r>
        <w:rPr>
          <w:rFonts w:hint="eastAsia"/>
          <w:b/>
          <w:bCs/>
          <w:sz w:val="27"/>
          <w:szCs w:val="27"/>
        </w:rPr>
        <w:t>依環境教育法規定，於103年1月31日前上環境教育終身學習網系</w:t>
      </w:r>
    </w:p>
    <w:p w:rsidR="00C82F27" w:rsidRDefault="00C82F27" w:rsidP="00C82F27">
      <w:pPr>
        <w:pStyle w:val="Web"/>
        <w:jc w:val="center"/>
      </w:pPr>
      <w:r>
        <w:rPr>
          <w:rFonts w:hint="eastAsia"/>
          <w:b/>
          <w:bCs/>
          <w:sz w:val="27"/>
          <w:szCs w:val="27"/>
        </w:rPr>
        <w:t>統按時填報學校</w:t>
      </w:r>
      <w:proofErr w:type="gramStart"/>
      <w:r>
        <w:rPr>
          <w:rFonts w:hint="eastAsia"/>
          <w:b/>
          <w:bCs/>
          <w:sz w:val="27"/>
          <w:szCs w:val="27"/>
        </w:rPr>
        <w:t>102</w:t>
      </w:r>
      <w:proofErr w:type="gramEnd"/>
      <w:r>
        <w:rPr>
          <w:rFonts w:hint="eastAsia"/>
          <w:b/>
          <w:bCs/>
          <w:sz w:val="27"/>
          <w:szCs w:val="27"/>
        </w:rPr>
        <w:t>年度環境教育執行成果及103年環境教育計畫</w:t>
      </w:r>
    </w:p>
    <w:p w:rsidR="00C82F27" w:rsidRDefault="00C82F27" w:rsidP="00C82F27">
      <w:pPr>
        <w:pStyle w:val="Web"/>
        <w:jc w:val="center"/>
      </w:pPr>
      <w:r>
        <w:t xml:space="preserve">　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366"/>
      </w:tblGrid>
      <w:tr w:rsidR="00C82F27" w:rsidRPr="00C82F27" w:rsidTr="00C82F27">
        <w:trPr>
          <w:tblCellSpacing w:w="15" w:type="dxa"/>
          <w:jc w:val="center"/>
        </w:trPr>
        <w:tc>
          <w:tcPr>
            <w:tcW w:w="0" w:type="auto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成果申報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(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本機關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)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proofErr w:type="gramStart"/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＊</w:t>
            </w:r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102</w:t>
            </w:r>
            <w:proofErr w:type="gramEnd"/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年度統計區間為</w:t>
            </w:r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1</w:t>
            </w:r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月</w:t>
            </w:r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1</w:t>
            </w:r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日</w:t>
            </w:r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~12</w:t>
            </w:r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月</w:t>
            </w:r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31</w:t>
            </w:r>
            <w:r w:rsidRPr="00C82F27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6"/>
                <w:szCs w:val="16"/>
              </w:rPr>
              <w:t>日</w:t>
            </w:r>
          </w:p>
        </w:tc>
      </w:tr>
      <w:tr w:rsidR="00C82F27" w:rsidRPr="00C82F27" w:rsidTr="00C82F27">
        <w:trPr>
          <w:tblCellSpacing w:w="15" w:type="dxa"/>
          <w:jc w:val="center"/>
        </w:trPr>
        <w:tc>
          <w:tcPr>
            <w:tcW w:w="0" w:type="auto"/>
            <w:hideMark/>
          </w:tcPr>
          <w:p w:rsidR="00C82F27" w:rsidRPr="00C82F27" w:rsidRDefault="00C82F27" w:rsidP="00C82F27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6"/>
                <w:szCs w:val="16"/>
              </w:rPr>
              <w:t>已提送申報作業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53.4pt;height:18pt" o:ole="">
                  <v:imagedata r:id="rId5" o:title=""/>
                </v:shape>
                <w:control r:id="rId6" w:name="DefaultOcxName" w:shapeid="_x0000_i1070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年度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C82F27" w:rsidRPr="00C82F27" w:rsidRDefault="00C82F27" w:rsidP="00C82F27">
      <w:pPr>
        <w:widowControl/>
        <w:shd w:val="clear" w:color="auto" w:fill="FFFFFF"/>
        <w:jc w:val="center"/>
        <w:rPr>
          <w:rFonts w:ascii="Arial" w:eastAsia="新細明體" w:hAnsi="Arial" w:cs="Arial"/>
          <w:vanish/>
          <w:color w:val="444444"/>
          <w:kern w:val="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"/>
        <w:gridCol w:w="3841"/>
        <w:gridCol w:w="3067"/>
      </w:tblGrid>
      <w:tr w:rsidR="00C82F27" w:rsidRPr="00C82F27" w:rsidTr="00C82F27">
        <w:trPr>
          <w:trHeight w:val="348"/>
          <w:tblHeader/>
          <w:jc w:val="center"/>
        </w:trPr>
        <w:tc>
          <w:tcPr>
            <w:tcW w:w="1260" w:type="dxa"/>
            <w:shd w:val="clear" w:color="auto" w:fill="FFFFFF"/>
            <w:noWrap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>機關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>(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>構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>)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>名稱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shd w:val="clear" w:color="auto" w:fill="FFFFFF"/>
            <w:noWrap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>人員數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shd w:val="clear" w:color="auto" w:fill="FFFFFF"/>
            <w:noWrap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>學習時數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 xml:space="preserve"> </w:t>
            </w:r>
          </w:p>
        </w:tc>
      </w:tr>
      <w:tr w:rsidR="00C82F27" w:rsidRPr="00C82F27" w:rsidTr="00C82F27">
        <w:trPr>
          <w:trHeight w:val="972"/>
          <w:jc w:val="center"/>
        </w:trPr>
        <w:tc>
          <w:tcPr>
            <w:tcW w:w="1260" w:type="dxa"/>
            <w:vMerge w:val="restar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24" w:type="dxa"/>
              <w:left w:w="72" w:type="dxa"/>
              <w:bottom w:w="0" w:type="dxa"/>
              <w:right w:w="48" w:type="dxa"/>
            </w:tcMar>
            <w:hideMark/>
          </w:tcPr>
          <w:p w:rsidR="00C82F27" w:rsidRPr="00C82F27" w:rsidRDefault="00C82F27" w:rsidP="00C82F27">
            <w:pPr>
              <w:widowControl/>
              <w:spacing w:line="228" w:lineRule="atLeast"/>
              <w:jc w:val="center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proofErr w:type="gramStart"/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  <w:u w:val="single"/>
              </w:rPr>
              <w:t>臺</w:t>
            </w:r>
            <w:proofErr w:type="gramEnd"/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  <w:u w:val="single"/>
              </w:rPr>
              <w:t>南市西港區後營國民小學</w:t>
            </w:r>
          </w:p>
        </w:tc>
        <w:tc>
          <w:tcPr>
            <w:tcW w:w="324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24" w:type="dxa"/>
              <w:left w:w="72" w:type="dxa"/>
              <w:bottom w:w="0" w:type="dxa"/>
              <w:right w:w="48" w:type="dxa"/>
            </w:tcMar>
            <w:hideMark/>
          </w:tcPr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時數小於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4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小時者：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hyperlink r:id="rId7" w:history="1">
              <w:r w:rsidRPr="00C82F27">
                <w:rPr>
                  <w:rFonts w:ascii="Arial" w:eastAsia="新細明體" w:hAnsi="Arial" w:cs="Arial"/>
                  <w:color w:val="006699"/>
                  <w:kern w:val="0"/>
                  <w:sz w:val="16"/>
                  <w:u w:val="single"/>
                </w:rPr>
                <w:t>0</w:t>
              </w:r>
            </w:hyperlink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時數大於等於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4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小時者：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hyperlink r:id="rId8" w:history="1">
              <w:r w:rsidRPr="00C82F27">
                <w:rPr>
                  <w:rFonts w:ascii="Arial" w:eastAsia="新細明體" w:hAnsi="Arial" w:cs="Arial"/>
                  <w:color w:val="006699"/>
                  <w:kern w:val="0"/>
                  <w:sz w:val="16"/>
                  <w:u w:val="single"/>
                </w:rPr>
                <w:t>34</w:t>
              </w:r>
            </w:hyperlink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到職未滿三個月者：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0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</w:t>
            </w:r>
          </w:p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人員數：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hyperlink r:id="rId9" w:history="1">
              <w:r w:rsidRPr="00C82F27">
                <w:rPr>
                  <w:rFonts w:ascii="Arial" w:eastAsia="新細明體" w:hAnsi="Arial" w:cs="Arial"/>
                  <w:color w:val="006699"/>
                  <w:kern w:val="0"/>
                  <w:sz w:val="16"/>
                  <w:u w:val="single"/>
                </w:rPr>
                <w:t>34</w:t>
              </w:r>
            </w:hyperlink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班級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(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群組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)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數：</w:t>
            </w:r>
            <w:hyperlink r:id="rId10" w:history="1">
              <w:r w:rsidRPr="00C82F27">
                <w:rPr>
                  <w:rFonts w:ascii="Arial" w:eastAsia="新細明體" w:hAnsi="Arial" w:cs="Arial"/>
                  <w:color w:val="006699"/>
                  <w:kern w:val="0"/>
                  <w:sz w:val="16"/>
                  <w:u w:val="single"/>
                </w:rPr>
                <w:t>149</w:t>
              </w:r>
            </w:hyperlink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</w:t>
            </w:r>
          </w:p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C82F27" w:rsidRPr="00C82F27" w:rsidRDefault="00C82F27" w:rsidP="00C82F27">
            <w:pPr>
              <w:widowControl/>
              <w:spacing w:after="240"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</w:p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總人員數：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183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069" type="#_x0000_t75" style="width:1in;height:18pt" o:ole="">
                  <v:imagedata r:id="rId11" o:title=""/>
                </v:shape>
                <w:control r:id="rId12" w:name="DefaultOcxName1" w:shapeid="_x0000_i1069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068" type="#_x0000_t75" style="width:1in;height:18pt" o:ole="">
                  <v:imagedata r:id="rId13" o:title=""/>
                </v:shape>
                <w:control r:id="rId14" w:name="DefaultOcxName2" w:shapeid="_x0000_i1068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067" type="#_x0000_t75" style="width:1in;height:18pt" o:ole="">
                  <v:imagedata r:id="rId15" o:title=""/>
                </v:shape>
                <w:control r:id="rId16" w:name="DefaultOcxName3" w:shapeid="_x0000_i1067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066" type="#_x0000_t75" style="width:1in;height:18pt" o:ole="">
                  <v:imagedata r:id="rId17" o:title=""/>
                </v:shape>
                <w:control r:id="rId18" w:name="DefaultOcxName4" w:shapeid="_x0000_i1066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065" type="#_x0000_t75" style="width:1in;height:18pt" o:ole="">
                  <v:imagedata r:id="rId19" o:title=""/>
                </v:shape>
                <w:control r:id="rId20" w:name="DefaultOcxName5" w:shapeid="_x0000_i1065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064" type="#_x0000_t75" style="width:1in;height:18pt" o:ole="">
                  <v:imagedata r:id="rId21" o:title=""/>
                </v:shape>
                <w:control r:id="rId22" w:name="DefaultOcxName6" w:shapeid="_x0000_i1064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063" type="#_x0000_t75" style="width:1in;height:18pt" o:ole="">
                  <v:imagedata r:id="rId23" o:title=""/>
                </v:shape>
                <w:control r:id="rId24" w:name="DefaultOcxName7" w:shapeid="_x0000_i1063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062" type="#_x0000_t75" style="width:1in;height:18pt" o:ole="">
                  <v:imagedata r:id="rId25" o:title=""/>
                </v:shape>
                <w:control r:id="rId26" w:name="DefaultOcxName8" w:shapeid="_x0000_i1062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061" type="#_x0000_t75" style="width:1in;height:18pt" o:ole="">
                  <v:imagedata r:id="rId27" o:title=""/>
                </v:shape>
                <w:control r:id="rId28" w:name="DefaultOcxName9" w:shapeid="_x0000_i1061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060" type="#_x0000_t75" style="width:1in;height:18pt" o:ole="">
                  <v:imagedata r:id="rId29" o:title=""/>
                </v:shape>
                <w:control r:id="rId30" w:name="DefaultOcxName10" w:shapeid="_x0000_i1060"/>
              </w:objec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24" w:type="dxa"/>
              <w:left w:w="72" w:type="dxa"/>
              <w:bottom w:w="0" w:type="dxa"/>
              <w:right w:w="48" w:type="dxa"/>
            </w:tcMar>
            <w:hideMark/>
          </w:tcPr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數位學習：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29.0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實體學習：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122.0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</w:p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總學習時數：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151.0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班級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(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群組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)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需達成時數：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596.0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班級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(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群組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)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已達成時數：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596.0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</w:p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proofErr w:type="gramStart"/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群組尚缺</w:t>
            </w:r>
            <w:proofErr w:type="gramEnd"/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時數：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0.0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</w:p>
        </w:tc>
      </w:tr>
      <w:tr w:rsidR="00C82F27" w:rsidRPr="00C82F27" w:rsidTr="00C82F27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FFFFFF"/>
            <w:noWrap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>依內容領域歸類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shd w:val="clear" w:color="auto" w:fill="FFFFFF"/>
            <w:noWrap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>依方法歸類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6"/>
                <w:szCs w:val="16"/>
              </w:rPr>
              <w:t xml:space="preserve"> </w:t>
            </w:r>
          </w:p>
        </w:tc>
      </w:tr>
      <w:tr w:rsidR="00C82F27" w:rsidRPr="00C82F27" w:rsidTr="00C82F27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24" w:type="dxa"/>
              <w:left w:w="72" w:type="dxa"/>
              <w:bottom w:w="0" w:type="dxa"/>
              <w:right w:w="48" w:type="dxa"/>
            </w:tcMar>
            <w:hideMark/>
          </w:tcPr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學校及社會環境教育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661.0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氣候變遷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54.0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災害防救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8.0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自然保育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18.0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公害防治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環境及資源管理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6.0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文化保存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社區參與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24" w:type="dxa"/>
              <w:left w:w="72" w:type="dxa"/>
              <w:bottom w:w="0" w:type="dxa"/>
              <w:right w:w="48" w:type="dxa"/>
            </w:tcMar>
            <w:hideMark/>
          </w:tcPr>
          <w:p w:rsidR="00C82F27" w:rsidRPr="00C82F27" w:rsidRDefault="00C82F27" w:rsidP="00C82F27">
            <w:pPr>
              <w:widowControl/>
              <w:spacing w:line="228" w:lineRule="atLeast"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課程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614.0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演講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56.0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討論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網路學習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23.0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體驗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實驗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(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習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)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戶外學習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參訪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影片觀賞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50.0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實作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6"/>
                <w:szCs w:val="16"/>
              </w:rPr>
              <w:t>活動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0.0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小時</w:t>
            </w:r>
          </w:p>
        </w:tc>
      </w:tr>
    </w:tbl>
    <w:p w:rsidR="00C82F27" w:rsidRPr="00C82F27" w:rsidRDefault="00C82F27" w:rsidP="00C82F27">
      <w:pPr>
        <w:widowControl/>
        <w:shd w:val="clear" w:color="auto" w:fill="FFFFFF"/>
        <w:jc w:val="center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lastRenderedPageBreak/>
        <w:t>本機關達成人數統計表達成人數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100%</w:t>
      </w:r>
    </w:p>
    <w:p w:rsidR="00C82F27" w:rsidRPr="00C82F27" w:rsidRDefault="00C82F27" w:rsidP="00C82F27">
      <w:pPr>
        <w:widowControl/>
        <w:shd w:val="clear" w:color="auto" w:fill="FFFFFF"/>
        <w:jc w:val="center"/>
        <w:rPr>
          <w:rFonts w:ascii="Arial" w:eastAsia="新細明體" w:hAnsi="Arial" w:cs="Arial"/>
          <w:b/>
          <w:bCs/>
          <w:vanish/>
          <w:color w:val="444444"/>
          <w:kern w:val="0"/>
          <w:sz w:val="17"/>
          <w:szCs w:val="17"/>
        </w:rPr>
      </w:pPr>
      <w:r w:rsidRPr="00C82F27">
        <w:rPr>
          <w:rFonts w:ascii="Arial" w:eastAsia="新細明體" w:hAnsi="Arial" w:cs="Arial"/>
          <w:b/>
          <w:bCs/>
          <w:vanish/>
          <w:color w:val="444444"/>
          <w:kern w:val="0"/>
          <w:sz w:val="17"/>
          <w:szCs w:val="17"/>
        </w:rPr>
        <w:t>183 (100%)</w:t>
      </w:r>
    </w:p>
    <w:p w:rsidR="00C82F27" w:rsidRPr="00C82F27" w:rsidRDefault="00C82F27" w:rsidP="00C82F27">
      <w:pPr>
        <w:widowControl/>
        <w:shd w:val="clear" w:color="auto" w:fill="FFFFFF"/>
        <w:jc w:val="center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內容領域時數統計表小時學校及社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...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氣候變遷災害防救自然保育公害防治環境及資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...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文化保存社區參與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0200400600800</w:t>
      </w:r>
    </w:p>
    <w:p w:rsidR="00C82F27" w:rsidRPr="00C82F27" w:rsidRDefault="00C82F27" w:rsidP="00C82F27">
      <w:pPr>
        <w:widowControl/>
        <w:shd w:val="clear" w:color="auto" w:fill="FFFFFF"/>
        <w:jc w:val="center"/>
        <w:rPr>
          <w:rFonts w:ascii="Arial" w:eastAsia="新細明體" w:hAnsi="Arial" w:cs="Arial"/>
          <w:b/>
          <w:bCs/>
          <w:vanish/>
          <w:color w:val="444444"/>
          <w:kern w:val="0"/>
          <w:sz w:val="17"/>
          <w:szCs w:val="17"/>
        </w:rPr>
      </w:pPr>
      <w:r w:rsidRPr="00C82F27">
        <w:rPr>
          <w:rFonts w:ascii="Arial" w:eastAsia="新細明體" w:hAnsi="Arial" w:cs="Arial"/>
          <w:b/>
          <w:bCs/>
          <w:vanish/>
          <w:color w:val="444444"/>
          <w:kern w:val="0"/>
          <w:sz w:val="17"/>
          <w:szCs w:val="17"/>
        </w:rPr>
        <w:t>661</w:t>
      </w:r>
    </w:p>
    <w:p w:rsidR="00C82F27" w:rsidRPr="00C82F27" w:rsidRDefault="00C82F27" w:rsidP="00C82F27">
      <w:pPr>
        <w:widowControl/>
        <w:shd w:val="clear" w:color="auto" w:fill="FFFFFF"/>
        <w:jc w:val="center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方法時數統計表小時課程演講討論網路學習體驗實驗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(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習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)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戶外學習參訪影片觀賞實作活動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0200400600800</w:t>
      </w:r>
    </w:p>
    <w:p w:rsidR="00C82F27" w:rsidRPr="00C82F27" w:rsidRDefault="00C82F27" w:rsidP="00C82F27">
      <w:pPr>
        <w:widowControl/>
        <w:numPr>
          <w:ilvl w:val="0"/>
          <w:numId w:val="1"/>
        </w:numPr>
        <w:ind w:left="2568" w:firstLine="0"/>
        <w:jc w:val="center"/>
        <w:rPr>
          <w:rFonts w:ascii="Arial" w:eastAsia="新細明體" w:hAnsi="Arial" w:cs="Arial"/>
          <w:color w:val="FFFFFF"/>
          <w:kern w:val="0"/>
          <w:sz w:val="16"/>
          <w:szCs w:val="16"/>
        </w:rPr>
      </w:pPr>
      <w:hyperlink r:id="rId31" w:history="1">
        <w:r w:rsidRPr="00C82F27">
          <w:rPr>
            <w:rFonts w:ascii="Arial" w:eastAsia="新細明體" w:hAnsi="Arial" w:cs="Arial"/>
            <w:color w:val="000000"/>
            <w:kern w:val="0"/>
            <w:sz w:val="14"/>
            <w:szCs w:val="14"/>
          </w:rPr>
          <w:t>首頁</w:t>
        </w:r>
      </w:hyperlink>
    </w:p>
    <w:p w:rsidR="00C82F27" w:rsidRPr="00C82F27" w:rsidRDefault="00C82F27" w:rsidP="00C82F27">
      <w:pPr>
        <w:widowControl/>
        <w:numPr>
          <w:ilvl w:val="0"/>
          <w:numId w:val="1"/>
        </w:numPr>
        <w:ind w:left="2568" w:firstLine="0"/>
        <w:jc w:val="center"/>
        <w:rPr>
          <w:rFonts w:ascii="Arial" w:eastAsia="新細明體" w:hAnsi="Arial" w:cs="Arial"/>
          <w:color w:val="FFFFFF"/>
          <w:kern w:val="0"/>
          <w:sz w:val="16"/>
          <w:szCs w:val="16"/>
        </w:rPr>
      </w:pPr>
      <w:hyperlink r:id="rId32" w:history="1">
        <w:proofErr w:type="gramStart"/>
        <w:r w:rsidRPr="00C82F27">
          <w:rPr>
            <w:rFonts w:ascii="Arial" w:eastAsia="新細明體" w:hAnsi="Arial" w:cs="Arial"/>
            <w:color w:val="000000"/>
            <w:kern w:val="0"/>
            <w:sz w:val="14"/>
            <w:szCs w:val="14"/>
          </w:rPr>
          <w:t>線上申報</w:t>
        </w:r>
        <w:proofErr w:type="gramEnd"/>
      </w:hyperlink>
    </w:p>
    <w:p w:rsidR="00C82F27" w:rsidRPr="00C82F27" w:rsidRDefault="00C82F27" w:rsidP="00C82F27">
      <w:pPr>
        <w:widowControl/>
        <w:numPr>
          <w:ilvl w:val="0"/>
          <w:numId w:val="1"/>
        </w:numPr>
        <w:ind w:left="2568" w:firstLine="0"/>
        <w:jc w:val="center"/>
        <w:rPr>
          <w:rFonts w:ascii="Arial" w:eastAsia="新細明體" w:hAnsi="Arial" w:cs="Arial"/>
          <w:color w:val="FFFFFF"/>
          <w:kern w:val="0"/>
          <w:sz w:val="16"/>
          <w:szCs w:val="16"/>
        </w:rPr>
      </w:pPr>
      <w:hyperlink r:id="rId33" w:history="1">
        <w:r w:rsidRPr="00C82F27">
          <w:rPr>
            <w:rFonts w:ascii="Arial" w:eastAsia="新細明體" w:hAnsi="Arial" w:cs="Arial"/>
            <w:color w:val="000000"/>
            <w:kern w:val="0"/>
            <w:sz w:val="14"/>
            <w:szCs w:val="14"/>
          </w:rPr>
          <w:t>學習資訊維護</w:t>
        </w:r>
      </w:hyperlink>
    </w:p>
    <w:p w:rsidR="00C82F27" w:rsidRPr="00C82F27" w:rsidRDefault="00C82F27" w:rsidP="00C82F27">
      <w:pPr>
        <w:widowControl/>
        <w:numPr>
          <w:ilvl w:val="0"/>
          <w:numId w:val="1"/>
        </w:numPr>
        <w:ind w:left="2568" w:firstLine="0"/>
        <w:jc w:val="center"/>
        <w:rPr>
          <w:rFonts w:ascii="Arial" w:eastAsia="新細明體" w:hAnsi="Arial" w:cs="Arial"/>
          <w:color w:val="FFFFFF"/>
          <w:kern w:val="0"/>
          <w:sz w:val="16"/>
          <w:szCs w:val="16"/>
        </w:rPr>
      </w:pPr>
      <w:hyperlink r:id="rId34" w:history="1">
        <w:r w:rsidRPr="00C82F27">
          <w:rPr>
            <w:rFonts w:ascii="Arial" w:eastAsia="新細明體" w:hAnsi="Arial" w:cs="Arial"/>
            <w:color w:val="000000"/>
            <w:kern w:val="0"/>
            <w:sz w:val="14"/>
            <w:szCs w:val="14"/>
          </w:rPr>
          <w:t>環境教育單位</w:t>
        </w:r>
      </w:hyperlink>
    </w:p>
    <w:p w:rsidR="00C82F27" w:rsidRPr="00C82F27" w:rsidRDefault="00C82F27" w:rsidP="00C82F27">
      <w:pPr>
        <w:widowControl/>
        <w:numPr>
          <w:ilvl w:val="0"/>
          <w:numId w:val="1"/>
        </w:numPr>
        <w:ind w:left="2568" w:firstLine="0"/>
        <w:jc w:val="center"/>
        <w:rPr>
          <w:rFonts w:ascii="Arial" w:eastAsia="新細明體" w:hAnsi="Arial" w:cs="Arial"/>
          <w:color w:val="FFFFFF"/>
          <w:kern w:val="0"/>
          <w:sz w:val="16"/>
          <w:szCs w:val="16"/>
        </w:rPr>
      </w:pPr>
      <w:hyperlink r:id="rId35" w:history="1">
        <w:r w:rsidRPr="00C82F27">
          <w:rPr>
            <w:rFonts w:ascii="Arial" w:eastAsia="新細明體" w:hAnsi="Arial" w:cs="Arial"/>
            <w:color w:val="000000"/>
            <w:kern w:val="0"/>
            <w:sz w:val="14"/>
            <w:szCs w:val="14"/>
          </w:rPr>
          <w:t>統計報表</w:t>
        </w:r>
      </w:hyperlink>
    </w:p>
    <w:p w:rsidR="00C82F27" w:rsidRPr="00C82F27" w:rsidRDefault="00C82F27" w:rsidP="00C82F27">
      <w:pPr>
        <w:widowControl/>
        <w:numPr>
          <w:ilvl w:val="0"/>
          <w:numId w:val="1"/>
        </w:numPr>
        <w:ind w:left="2568" w:firstLine="0"/>
        <w:jc w:val="center"/>
        <w:rPr>
          <w:rFonts w:ascii="Arial" w:eastAsia="新細明體" w:hAnsi="Arial" w:cs="Arial"/>
          <w:color w:val="FFFFFF"/>
          <w:kern w:val="0"/>
          <w:sz w:val="16"/>
          <w:szCs w:val="16"/>
        </w:rPr>
      </w:pPr>
      <w:hyperlink r:id="rId36" w:history="1">
        <w:r w:rsidRPr="00C82F27">
          <w:rPr>
            <w:rFonts w:ascii="Arial" w:eastAsia="新細明體" w:hAnsi="Arial" w:cs="Arial"/>
            <w:color w:val="000000"/>
            <w:kern w:val="0"/>
            <w:sz w:val="14"/>
            <w:szCs w:val="14"/>
          </w:rPr>
          <w:t>終身學習護照</w:t>
        </w:r>
      </w:hyperlink>
    </w:p>
    <w:p w:rsidR="00C82F27" w:rsidRPr="00C82F27" w:rsidRDefault="00C82F27" w:rsidP="00C82F27">
      <w:pPr>
        <w:widowControl/>
        <w:jc w:val="center"/>
        <w:rPr>
          <w:rFonts w:ascii="Arial" w:eastAsia="新細明體" w:hAnsi="Arial" w:cs="Arial"/>
          <w:color w:val="FFFFFF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FFFFFF"/>
          <w:kern w:val="0"/>
          <w:sz w:val="16"/>
          <w:szCs w:val="16"/>
        </w:rPr>
        <w:t>&gt;</w:t>
      </w:r>
    </w:p>
    <w:p w:rsidR="00C82F27" w:rsidRPr="00C82F27" w:rsidRDefault="00C82F27" w:rsidP="00C82F27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C82F27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C82F27" w:rsidRPr="00C82F27" w:rsidRDefault="00C82F27" w:rsidP="00C82F27">
      <w:pPr>
        <w:widowControl/>
        <w:shd w:val="clear" w:color="auto" w:fill="FFFFFF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object w:dxaOrig="1440" w:dyaOrig="1440">
          <v:shape id="_x0000_i1113" type="#_x0000_t75" style="width:1in;height:18pt" o:ole="">
            <v:imagedata r:id="rId37" o:title=""/>
          </v:shape>
          <w:control r:id="rId38" w:name="DefaultOcxName12" w:shapeid="_x0000_i1113"/>
        </w:object>
      </w:r>
    </w:p>
    <w:p w:rsidR="00C82F27" w:rsidRPr="00C82F27" w:rsidRDefault="00C82F27" w:rsidP="00C82F27">
      <w:pPr>
        <w:widowControl/>
        <w:shd w:val="clear" w:color="auto" w:fill="FFFFFF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object w:dxaOrig="1440" w:dyaOrig="1440">
          <v:shape id="_x0000_i1112" type="#_x0000_t75" style="width:1in;height:18pt" o:ole="">
            <v:imagedata r:id="rId39" o:title=""/>
          </v:shape>
          <w:control r:id="rId40" w:name="DefaultOcxName11" w:shapeid="_x0000_i1112"/>
        </w:objec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object w:dxaOrig="1440" w:dyaOrig="1440">
          <v:shape id="_x0000_i1111" type="#_x0000_t75" style="width:1in;height:18pt" o:ole="">
            <v:imagedata r:id="rId41" o:title=""/>
          </v:shape>
          <w:control r:id="rId42" w:name="DefaultOcxName21" w:shapeid="_x0000_i1111"/>
        </w:object>
      </w:r>
    </w:p>
    <w:p w:rsidR="00C82F27" w:rsidRPr="00C82F27" w:rsidRDefault="00C82F27" w:rsidP="00C82F27">
      <w:pPr>
        <w:widowControl/>
        <w:shd w:val="clear" w:color="auto" w:fill="FFFFFF"/>
        <w:jc w:val="center"/>
        <w:rPr>
          <w:rFonts w:ascii="Arial" w:eastAsia="新細明體" w:hAnsi="Arial" w:cs="Arial"/>
          <w:b/>
          <w:bCs/>
          <w:color w:val="FFFFFF"/>
          <w:spacing w:val="24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b/>
          <w:bCs/>
          <w:color w:val="FFFFFF"/>
          <w:spacing w:val="24"/>
          <w:kern w:val="0"/>
          <w:sz w:val="16"/>
          <w:szCs w:val="16"/>
        </w:rPr>
        <w:t>編輯計畫資料</w:t>
      </w: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1337"/>
        <w:gridCol w:w="7013"/>
      </w:tblGrid>
      <w:tr w:rsidR="00C82F27" w:rsidRPr="00C82F27" w:rsidTr="00C82F27">
        <w:trPr>
          <w:tblCellSpacing w:w="6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提報年度：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110" type="#_x0000_t75" style="width:1in;height:18pt" o:ole="">
                  <v:imagedata r:id="rId43" o:title=""/>
                </v:shape>
                <w:control r:id="rId44" w:name="DefaultOcxName31" w:shapeid="_x0000_i1110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民國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103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年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*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填報時間為當年度提報往前推算三個月，即前一年的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11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月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1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日至當年度的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1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月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31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日。</w:t>
            </w:r>
          </w:p>
        </w:tc>
      </w:tr>
      <w:tr w:rsidR="00C82F27" w:rsidRPr="00C82F27" w:rsidTr="00C82F27">
        <w:trPr>
          <w:tblCellSpacing w:w="6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計畫單位：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proofErr w:type="gramStart"/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臺</w:t>
            </w:r>
            <w:proofErr w:type="gramEnd"/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南市西港區後營國民小學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</w:p>
        </w:tc>
      </w:tr>
      <w:tr w:rsidR="00C82F27" w:rsidRPr="00C82F27" w:rsidTr="00C82F27">
        <w:trPr>
          <w:tblCellSpacing w:w="6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*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計畫目標：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109" type="#_x0000_t75" style="width:221.4pt;height:18pt" o:ole="">
                  <v:imagedata r:id="rId45" o:title=""/>
                </v:shape>
                <w:control r:id="rId46" w:name="DefaultOcxName41" w:shapeid="_x0000_i1109"/>
              </w:objec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</w:rPr>
              <w:t>(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</w:rPr>
              <w:t>長度限制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</w:rPr>
              <w:t>200)</w:t>
            </w:r>
          </w:p>
        </w:tc>
      </w:tr>
      <w:tr w:rsidR="00C82F27" w:rsidRPr="00C82F27" w:rsidTr="00C82F27">
        <w:trPr>
          <w:tblCellSpacing w:w="6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noWrap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*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預計實施對象：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公教人員保險：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25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人、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勞工保險：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9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人、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軍人保險：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0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人、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其他：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149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總計：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183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人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(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已提報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800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小時，應提報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732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小時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)</w:t>
            </w:r>
          </w:p>
        </w:tc>
      </w:tr>
      <w:tr w:rsidR="00C82F27" w:rsidRPr="00C82F27" w:rsidTr="00C82F27">
        <w:trPr>
          <w:tblCellSpacing w:w="6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*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預期效益：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object w:dxaOrig="1440" w:dyaOrig="1440">
                <v:shape id="_x0000_i1108" type="#_x0000_t75" style="width:318pt;height:85.8pt" o:ole="">
                  <v:imagedata r:id="rId47" o:title=""/>
                </v:shape>
                <w:control r:id="rId48" w:name="DefaultOcxName51" w:shapeid="_x0000_i1108"/>
              </w:objec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br/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(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長度限制</w:t>
            </w:r>
            <w:r w:rsidRPr="00C82F27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500)</w:t>
            </w:r>
          </w:p>
        </w:tc>
      </w:tr>
      <w:tr w:rsidR="00C82F27" w:rsidRPr="00C82F27" w:rsidTr="00C82F27">
        <w:trPr>
          <w:tblCellSpacing w:w="6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>填報人員資料：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5ECF9"/>
            <w:tcMar>
              <w:top w:w="1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</w:pP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t>姓名</w:t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br/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object w:dxaOrig="1440" w:dyaOrig="1440">
                <v:shape id="_x0000_i1107" type="#_x0000_t75" style="width:54pt;height:18pt" o:ole="">
                  <v:imagedata r:id="rId49" o:title=""/>
                </v:shape>
                <w:control r:id="rId50" w:name="DefaultOcxName61" w:shapeid="_x0000_i1107"/>
              </w:object>
            </w:r>
          </w:p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</w:pP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t>電話</w:t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t xml:space="preserve"> (</w:t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t>分機請以</w:t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t>#</w:t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t>分隔</w:t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t>)</w:t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br/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object w:dxaOrig="1440" w:dyaOrig="1440">
                <v:shape id="_x0000_i1106" type="#_x0000_t75" style="width:96pt;height:18pt" o:ole="">
                  <v:imagedata r:id="rId51" o:title=""/>
                </v:shape>
                <w:control r:id="rId52" w:name="DefaultOcxName71" w:shapeid="_x0000_i1106"/>
              </w:object>
            </w:r>
          </w:p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</w:pP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t>E-Mail</w:t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br/>
            </w:r>
            <w:r w:rsidRPr="00C82F27">
              <w:rPr>
                <w:rFonts w:ascii="Arial" w:eastAsia="新細明體" w:hAnsi="Arial" w:cs="Arial"/>
                <w:color w:val="777777"/>
                <w:kern w:val="0"/>
                <w:sz w:val="13"/>
                <w:szCs w:val="13"/>
              </w:rPr>
              <w:object w:dxaOrig="1440" w:dyaOrig="1440">
                <v:shape id="_x0000_i1105" type="#_x0000_t75" style="width:179.4pt;height:18pt" o:ole="">
                  <v:imagedata r:id="rId53" o:title=""/>
                </v:shape>
                <w:control r:id="rId54" w:name="DefaultOcxName81" w:shapeid="_x0000_i1105"/>
              </w:object>
            </w:r>
          </w:p>
        </w:tc>
      </w:tr>
    </w:tbl>
    <w:p w:rsidR="00C82F27" w:rsidRPr="00C82F27" w:rsidRDefault="00C82F27" w:rsidP="00C82F27">
      <w:pPr>
        <w:widowControl/>
        <w:shd w:val="clear" w:color="auto" w:fill="EFEFF0"/>
        <w:jc w:val="center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object w:dxaOrig="1440" w:dyaOrig="1440">
          <v:shape id="_x0000_i1104" type="#_x0000_t75" style="width:42.6pt;height:18.6pt" o:ole="">
            <v:imagedata r:id="rId55" o:title=""/>
          </v:shape>
          <w:control r:id="rId56" w:name="DefaultOcxName91" w:shapeid="_x0000_i1104"/>
        </w:object>
      </w:r>
    </w:p>
    <w:p w:rsidR="00C82F27" w:rsidRPr="00C82F27" w:rsidRDefault="00C82F27" w:rsidP="00C82F27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C82F27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C82F27" w:rsidRPr="00C82F27" w:rsidRDefault="00C82F27" w:rsidP="00C82F27">
      <w:pPr>
        <w:widowControl/>
        <w:shd w:val="clear" w:color="auto" w:fill="FFFFFF"/>
        <w:rPr>
          <w:rFonts w:ascii="Arial" w:eastAsia="新細明體" w:hAnsi="Arial" w:cs="Arial"/>
          <w:color w:val="444444"/>
          <w:kern w:val="0"/>
          <w:sz w:val="16"/>
          <w:szCs w:val="16"/>
        </w:rPr>
      </w:pPr>
    </w:p>
    <w:tbl>
      <w:tblPr>
        <w:tblW w:w="5000" w:type="pct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5024"/>
        <w:gridCol w:w="1999"/>
        <w:gridCol w:w="907"/>
      </w:tblGrid>
      <w:tr w:rsidR="00C82F27" w:rsidRPr="00C82F27" w:rsidTr="00C82F27">
        <w:tc>
          <w:tcPr>
            <w:tcW w:w="250" w:type="pct"/>
            <w:shd w:val="clear" w:color="auto" w:fill="EEEEEE"/>
            <w:noWrap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  <w:t>功能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noWrap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  <w:t>子計畫名稱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00" w:type="pct"/>
            <w:shd w:val="clear" w:color="auto" w:fill="EEEEEE"/>
            <w:noWrap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  <w:t>日期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50" w:type="pct"/>
            <w:shd w:val="clear" w:color="auto" w:fill="EEEEEE"/>
            <w:noWrap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jc w:val="center"/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  <w:t>報名人數</w:t>
            </w:r>
            <w:r w:rsidRPr="00C82F27">
              <w:rPr>
                <w:rFonts w:ascii="Arial" w:eastAsia="新細明體" w:hAnsi="Arial" w:cs="Arial"/>
                <w:color w:val="FFFFFF"/>
                <w:spacing w:val="24"/>
                <w:kern w:val="0"/>
                <w:sz w:val="14"/>
                <w:szCs w:val="14"/>
              </w:rPr>
              <w:t xml:space="preserve"> </w:t>
            </w:r>
          </w:p>
        </w:tc>
      </w:tr>
      <w:tr w:rsidR="00C82F27" w:rsidRPr="00C82F27" w:rsidTr="00C82F27"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24" w:type="dxa"/>
              <w:left w:w="72" w:type="dxa"/>
              <w:bottom w:w="0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hyperlink r:id="rId57" w:history="1">
              <w:r w:rsidRPr="00C82F27">
                <w:rPr>
                  <w:rFonts w:ascii="Arial" w:eastAsia="新細明體" w:hAnsi="Arial" w:cs="Arial"/>
                  <w:color w:val="006699"/>
                  <w:kern w:val="0"/>
                  <w:sz w:val="14"/>
                  <w:szCs w:val="14"/>
                  <w:bdr w:val="single" w:sz="4" w:space="1" w:color="AAAADD" w:frame="1"/>
                  <w:shd w:val="clear" w:color="auto" w:fill="FFFFFF"/>
                </w:rPr>
                <w:t>編輯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24" w:type="dxa"/>
              <w:left w:w="72" w:type="dxa"/>
              <w:bottom w:w="0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>環保實務講座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 xml:space="preserve"> </w:t>
            </w:r>
          </w:p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888888"/>
                <w:kern w:val="0"/>
                <w:sz w:val="13"/>
                <w:szCs w:val="13"/>
              </w:rPr>
            </w:pPr>
            <w:r w:rsidRPr="00C82F27">
              <w:rPr>
                <w:rFonts w:ascii="Arial" w:eastAsia="新細明體" w:hAnsi="Arial" w:cs="Arial"/>
                <w:color w:val="888888"/>
                <w:kern w:val="0"/>
                <w:sz w:val="13"/>
                <w:szCs w:val="13"/>
              </w:rPr>
              <w:t>開課帳號：</w:t>
            </w:r>
            <w:r w:rsidRPr="00C82F27">
              <w:rPr>
                <w:rFonts w:ascii="Arial" w:eastAsia="新細明體" w:hAnsi="Arial" w:cs="Arial"/>
                <w:color w:val="888888"/>
                <w:kern w:val="0"/>
                <w:sz w:val="13"/>
                <w:szCs w:val="13"/>
              </w:rPr>
              <w:t xml:space="preserve"> 114678 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24" w:type="dxa"/>
              <w:left w:w="72" w:type="dxa"/>
              <w:bottom w:w="0" w:type="dxa"/>
              <w:right w:w="48" w:type="dxa"/>
            </w:tcMar>
            <w:hideMark/>
          </w:tcPr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報名：</w:t>
            </w:r>
            <w:r w:rsidRPr="00C82F27">
              <w:rPr>
                <w:rFonts w:ascii="Arial" w:eastAsia="新細明體" w:hAnsi="Arial" w:cs="Arial"/>
                <w:color w:val="008000"/>
                <w:kern w:val="0"/>
                <w:sz w:val="14"/>
                <w:szCs w:val="14"/>
              </w:rPr>
              <w:t xml:space="preserve">103-02-11 ~ 103-12-31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開課：</w:t>
            </w:r>
            <w:r w:rsidRPr="00C82F27">
              <w:rPr>
                <w:rFonts w:ascii="Arial" w:eastAsia="新細明體" w:hAnsi="Arial" w:cs="Arial"/>
                <w:color w:val="0000FF"/>
                <w:kern w:val="0"/>
                <w:sz w:val="14"/>
                <w:szCs w:val="14"/>
              </w:rPr>
              <w:t xml:space="preserve">103-02-11 ~ 103-12-31 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24" w:type="dxa"/>
              <w:left w:w="72" w:type="dxa"/>
              <w:bottom w:w="0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spacing w:line="228" w:lineRule="atLeast"/>
              <w:jc w:val="center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FF0000"/>
                <w:kern w:val="0"/>
                <w:sz w:val="14"/>
                <w:szCs w:val="14"/>
              </w:rPr>
              <w:t xml:space="preserve">34 </w:t>
            </w:r>
          </w:p>
        </w:tc>
      </w:tr>
      <w:tr w:rsidR="00C82F27" w:rsidRPr="00C82F27" w:rsidTr="00C82F27"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EEEEEE"/>
            <w:noWrap/>
            <w:tcMar>
              <w:top w:w="24" w:type="dxa"/>
              <w:left w:w="72" w:type="dxa"/>
              <w:bottom w:w="0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hyperlink r:id="rId58" w:history="1">
              <w:r w:rsidRPr="00C82F27">
                <w:rPr>
                  <w:rFonts w:ascii="Arial" w:eastAsia="新細明體" w:hAnsi="Arial" w:cs="Arial"/>
                  <w:color w:val="006699"/>
                  <w:kern w:val="0"/>
                  <w:sz w:val="14"/>
                  <w:szCs w:val="14"/>
                  <w:bdr w:val="single" w:sz="4" w:space="1" w:color="AAAADD" w:frame="1"/>
                  <w:shd w:val="clear" w:color="auto" w:fill="FFFFFF"/>
                </w:rPr>
                <w:t>編輯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EEEEEE"/>
            <w:tcMar>
              <w:top w:w="24" w:type="dxa"/>
              <w:left w:w="72" w:type="dxa"/>
              <w:bottom w:w="0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>觀賞影片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>-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>正負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>2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>度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 xml:space="preserve">c </w:t>
            </w:r>
          </w:p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888888"/>
                <w:kern w:val="0"/>
                <w:sz w:val="13"/>
                <w:szCs w:val="13"/>
              </w:rPr>
            </w:pPr>
            <w:r w:rsidRPr="00C82F27">
              <w:rPr>
                <w:rFonts w:ascii="Arial" w:eastAsia="新細明體" w:hAnsi="Arial" w:cs="Arial"/>
                <w:color w:val="888888"/>
                <w:kern w:val="0"/>
                <w:sz w:val="13"/>
                <w:szCs w:val="13"/>
              </w:rPr>
              <w:t>開課帳號：</w:t>
            </w:r>
            <w:r w:rsidRPr="00C82F27">
              <w:rPr>
                <w:rFonts w:ascii="Arial" w:eastAsia="新細明體" w:hAnsi="Arial" w:cs="Arial"/>
                <w:color w:val="888888"/>
                <w:kern w:val="0"/>
                <w:sz w:val="13"/>
                <w:szCs w:val="13"/>
              </w:rPr>
              <w:t xml:space="preserve"> 114678 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EEEEEE"/>
            <w:noWrap/>
            <w:tcMar>
              <w:top w:w="24" w:type="dxa"/>
              <w:left w:w="72" w:type="dxa"/>
              <w:bottom w:w="0" w:type="dxa"/>
              <w:right w:w="48" w:type="dxa"/>
            </w:tcMar>
            <w:hideMark/>
          </w:tcPr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報名：</w:t>
            </w:r>
            <w:r w:rsidRPr="00C82F27">
              <w:rPr>
                <w:rFonts w:ascii="Arial" w:eastAsia="新細明體" w:hAnsi="Arial" w:cs="Arial"/>
                <w:color w:val="008000"/>
                <w:kern w:val="0"/>
                <w:sz w:val="14"/>
                <w:szCs w:val="14"/>
              </w:rPr>
              <w:t xml:space="preserve">103-02-11 ~ 103-12-31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開課：</w:t>
            </w:r>
            <w:r w:rsidRPr="00C82F27">
              <w:rPr>
                <w:rFonts w:ascii="Arial" w:eastAsia="新細明體" w:hAnsi="Arial" w:cs="Arial"/>
                <w:color w:val="0000FF"/>
                <w:kern w:val="0"/>
                <w:sz w:val="14"/>
                <w:szCs w:val="14"/>
              </w:rPr>
              <w:t xml:space="preserve">103-02-11 ~ 103-12-24 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EEEEEE"/>
            <w:tcMar>
              <w:top w:w="24" w:type="dxa"/>
              <w:left w:w="72" w:type="dxa"/>
              <w:bottom w:w="0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spacing w:line="228" w:lineRule="atLeast"/>
              <w:jc w:val="center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FF0000"/>
                <w:kern w:val="0"/>
                <w:sz w:val="14"/>
                <w:szCs w:val="14"/>
              </w:rPr>
              <w:t xml:space="preserve">34 </w:t>
            </w:r>
          </w:p>
        </w:tc>
      </w:tr>
      <w:tr w:rsidR="00C82F27" w:rsidRPr="00C82F27" w:rsidTr="00C82F27"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24" w:type="dxa"/>
              <w:left w:w="72" w:type="dxa"/>
              <w:bottom w:w="0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hyperlink r:id="rId59" w:history="1">
              <w:r w:rsidRPr="00C82F27">
                <w:rPr>
                  <w:rFonts w:ascii="Arial" w:eastAsia="新細明體" w:hAnsi="Arial" w:cs="Arial"/>
                  <w:color w:val="006699"/>
                  <w:kern w:val="0"/>
                  <w:sz w:val="14"/>
                  <w:szCs w:val="14"/>
                  <w:bdr w:val="single" w:sz="4" w:space="1" w:color="AAAADD" w:frame="1"/>
                  <w:shd w:val="clear" w:color="auto" w:fill="FFFFFF"/>
                </w:rPr>
                <w:t>編輯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24" w:type="dxa"/>
              <w:left w:w="72" w:type="dxa"/>
              <w:bottom w:w="0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>環境教育融入本校課程計畫重大議題</w:t>
            </w: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 xml:space="preserve"> </w:t>
            </w:r>
          </w:p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888888"/>
                <w:kern w:val="0"/>
                <w:sz w:val="13"/>
                <w:szCs w:val="13"/>
              </w:rPr>
            </w:pPr>
            <w:r w:rsidRPr="00C82F27">
              <w:rPr>
                <w:rFonts w:ascii="Arial" w:eastAsia="新細明體" w:hAnsi="Arial" w:cs="Arial"/>
                <w:color w:val="888888"/>
                <w:kern w:val="0"/>
                <w:sz w:val="13"/>
                <w:szCs w:val="13"/>
              </w:rPr>
              <w:t>開課帳號：</w:t>
            </w:r>
            <w:r w:rsidRPr="00C82F27">
              <w:rPr>
                <w:rFonts w:ascii="Arial" w:eastAsia="新細明體" w:hAnsi="Arial" w:cs="Arial"/>
                <w:color w:val="888888"/>
                <w:kern w:val="0"/>
                <w:sz w:val="13"/>
                <w:szCs w:val="13"/>
              </w:rPr>
              <w:t xml:space="preserve"> 114678 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24" w:type="dxa"/>
              <w:left w:w="72" w:type="dxa"/>
              <w:bottom w:w="0" w:type="dxa"/>
              <w:right w:w="48" w:type="dxa"/>
            </w:tcMar>
            <w:hideMark/>
          </w:tcPr>
          <w:p w:rsidR="00C82F27" w:rsidRPr="00C82F27" w:rsidRDefault="00C82F27" w:rsidP="00C82F27">
            <w:pPr>
              <w:widowControl/>
              <w:spacing w:line="228" w:lineRule="atLeast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報名：</w:t>
            </w:r>
            <w:r w:rsidRPr="00C82F27">
              <w:rPr>
                <w:rFonts w:ascii="Arial" w:eastAsia="新細明體" w:hAnsi="Arial" w:cs="Arial"/>
                <w:color w:val="008000"/>
                <w:kern w:val="0"/>
                <w:sz w:val="14"/>
                <w:szCs w:val="14"/>
              </w:rPr>
              <w:t xml:space="preserve">103-02-11 ~ 103-12-31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開課：</w:t>
            </w:r>
            <w:r w:rsidRPr="00C82F27">
              <w:rPr>
                <w:rFonts w:ascii="Arial" w:eastAsia="新細明體" w:hAnsi="Arial" w:cs="Arial"/>
                <w:color w:val="0000FF"/>
                <w:kern w:val="0"/>
                <w:sz w:val="14"/>
                <w:szCs w:val="14"/>
              </w:rPr>
              <w:t xml:space="preserve">103-02-11 ~ 103-12-31 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24" w:type="dxa"/>
              <w:left w:w="72" w:type="dxa"/>
              <w:bottom w:w="0" w:type="dxa"/>
              <w:right w:w="48" w:type="dxa"/>
            </w:tcMar>
            <w:vAlign w:val="center"/>
            <w:hideMark/>
          </w:tcPr>
          <w:p w:rsidR="00C82F27" w:rsidRPr="00C82F27" w:rsidRDefault="00C82F27" w:rsidP="00C82F27">
            <w:pPr>
              <w:widowControl/>
              <w:spacing w:line="228" w:lineRule="atLeast"/>
              <w:jc w:val="center"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FF0000"/>
                <w:kern w:val="0"/>
                <w:sz w:val="14"/>
                <w:szCs w:val="14"/>
              </w:rPr>
              <w:t xml:space="preserve">149 </w:t>
            </w:r>
          </w:p>
        </w:tc>
      </w:tr>
    </w:tbl>
    <w:p w:rsidR="00C82F27" w:rsidRPr="00C82F27" w:rsidRDefault="00C82F27" w:rsidP="00C82F27">
      <w:pPr>
        <w:widowControl/>
        <w:shd w:val="clear" w:color="auto" w:fill="FFFFFF"/>
        <w:jc w:val="center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FFFFFF"/>
          <w:kern w:val="0"/>
          <w:sz w:val="16"/>
        </w:rPr>
        <w:t>1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br/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br/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總共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 xml:space="preserve"> </w:t>
      </w:r>
      <w:r w:rsidRPr="00C82F27">
        <w:rPr>
          <w:rFonts w:ascii="Arial" w:eastAsia="新細明體" w:hAnsi="Arial" w:cs="Arial"/>
          <w:b/>
          <w:bCs/>
          <w:color w:val="000000"/>
          <w:kern w:val="0"/>
          <w:sz w:val="16"/>
        </w:rPr>
        <w:t>3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 xml:space="preserve"> 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筆資料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 xml:space="preserve">, 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目前顯示第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 xml:space="preserve"> </w:t>
      </w:r>
      <w:r w:rsidRPr="00C82F27">
        <w:rPr>
          <w:rFonts w:ascii="Arial" w:eastAsia="新細明體" w:hAnsi="Arial" w:cs="Arial"/>
          <w:b/>
          <w:bCs/>
          <w:color w:val="000000"/>
          <w:kern w:val="0"/>
          <w:sz w:val="16"/>
        </w:rPr>
        <w:t>1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~</w:t>
      </w:r>
      <w:r w:rsidRPr="00C82F27">
        <w:rPr>
          <w:rFonts w:ascii="Arial" w:eastAsia="新細明體" w:hAnsi="Arial" w:cs="Arial"/>
          <w:b/>
          <w:bCs/>
          <w:color w:val="000000"/>
          <w:kern w:val="0"/>
          <w:sz w:val="16"/>
        </w:rPr>
        <w:t>3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 xml:space="preserve"> </w:t>
      </w: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筆</w:t>
      </w:r>
    </w:p>
    <w:p w:rsidR="00C82F27" w:rsidRPr="00C82F27" w:rsidRDefault="00C82F27" w:rsidP="00C82F27">
      <w:pPr>
        <w:widowControl/>
        <w:jc w:val="center"/>
        <w:rPr>
          <w:rFonts w:ascii="Arial" w:eastAsia="新細明體" w:hAnsi="Arial" w:cs="Arial"/>
          <w:color w:val="FFFFFF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FFFFFF"/>
          <w:kern w:val="0"/>
          <w:sz w:val="16"/>
          <w:szCs w:val="16"/>
        </w:rPr>
        <w:t>登入帳號</w:t>
      </w:r>
    </w:p>
    <w:p w:rsidR="00C82F27" w:rsidRPr="00C82F27" w:rsidRDefault="00C82F27" w:rsidP="00C82F27">
      <w:pPr>
        <w:widowControl/>
        <w:shd w:val="clear" w:color="auto" w:fill="EFEFF0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姓名：</w:t>
      </w:r>
      <w:proofErr w:type="gramStart"/>
      <w:r w:rsidRPr="00C82F27">
        <w:rPr>
          <w:rFonts w:ascii="Arial" w:eastAsia="新細明體" w:hAnsi="Arial" w:cs="Arial"/>
          <w:b/>
          <w:bCs/>
          <w:color w:val="444444"/>
          <w:kern w:val="0"/>
          <w:sz w:val="16"/>
          <w:szCs w:val="16"/>
        </w:rPr>
        <w:t>臺</w:t>
      </w:r>
      <w:proofErr w:type="gramEnd"/>
      <w:r w:rsidRPr="00C82F27">
        <w:rPr>
          <w:rFonts w:ascii="Arial" w:eastAsia="新細明體" w:hAnsi="Arial" w:cs="Arial"/>
          <w:b/>
          <w:bCs/>
          <w:color w:val="444444"/>
          <w:kern w:val="0"/>
          <w:sz w:val="16"/>
          <w:szCs w:val="16"/>
        </w:rPr>
        <w:t>南市</w:t>
      </w:r>
      <w:r w:rsidRPr="00C82F27">
        <w:rPr>
          <w:rFonts w:ascii="Arial" w:eastAsia="新細明體" w:hAnsi="Arial" w:cs="Arial"/>
          <w:b/>
          <w:bCs/>
          <w:color w:val="444444"/>
          <w:kern w:val="0"/>
          <w:sz w:val="16"/>
          <w:szCs w:val="16"/>
        </w:rPr>
        <w:t>-</w:t>
      </w:r>
      <w:r w:rsidRPr="00C82F27">
        <w:rPr>
          <w:rFonts w:ascii="Arial" w:eastAsia="新細明體" w:hAnsi="Arial" w:cs="Arial"/>
          <w:b/>
          <w:bCs/>
          <w:color w:val="444444"/>
          <w:kern w:val="0"/>
          <w:sz w:val="16"/>
          <w:szCs w:val="16"/>
        </w:rPr>
        <w:t>縣立後營國小</w:t>
      </w:r>
    </w:p>
    <w:p w:rsidR="00C82F27" w:rsidRPr="00C82F27" w:rsidRDefault="00C82F27" w:rsidP="00C82F27">
      <w:pPr>
        <w:widowControl/>
        <w:shd w:val="clear" w:color="auto" w:fill="EFEFF0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單位：</w:t>
      </w:r>
      <w:proofErr w:type="gramStart"/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臺</w:t>
      </w:r>
      <w:proofErr w:type="gramEnd"/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>南市西港區後營國民小學</w:t>
      </w:r>
    </w:p>
    <w:p w:rsidR="00C82F27" w:rsidRPr="00C82F27" w:rsidRDefault="00C82F27" w:rsidP="00C82F27">
      <w:pPr>
        <w:widowControl/>
        <w:shd w:val="clear" w:color="auto" w:fill="EFEFF0"/>
        <w:jc w:val="center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hyperlink r:id="rId60" w:history="1">
        <w:r w:rsidRPr="00C82F27">
          <w:rPr>
            <w:rFonts w:ascii="Arial" w:eastAsia="新細明體" w:hAnsi="Arial" w:cs="Arial"/>
            <w:color w:val="006699"/>
            <w:kern w:val="0"/>
            <w:sz w:val="16"/>
            <w:u w:val="single"/>
          </w:rPr>
          <w:t>登出</w:t>
        </w:r>
      </w:hyperlink>
      <w:r w:rsidRPr="00C82F27">
        <w:rPr>
          <w:rFonts w:ascii="Arial" w:eastAsia="新細明體" w:hAnsi="Arial" w:cs="Arial"/>
          <w:color w:val="444444"/>
          <w:kern w:val="0"/>
          <w:sz w:val="16"/>
          <w:szCs w:val="16"/>
        </w:rPr>
        <w:t xml:space="preserve"> </w:t>
      </w:r>
      <w:hyperlink r:id="rId61" w:history="1">
        <w:r w:rsidRPr="00C82F27">
          <w:rPr>
            <w:rFonts w:ascii="Arial" w:eastAsia="新細明體" w:hAnsi="Arial" w:cs="Arial"/>
            <w:color w:val="006699"/>
            <w:kern w:val="0"/>
            <w:sz w:val="16"/>
            <w:u w:val="single"/>
          </w:rPr>
          <w:t>回到前台</w:t>
        </w:r>
      </w:hyperlink>
    </w:p>
    <w:p w:rsidR="00C82F27" w:rsidRPr="00C82F27" w:rsidRDefault="00C82F27" w:rsidP="00C82F27">
      <w:pPr>
        <w:widowControl/>
        <w:jc w:val="center"/>
        <w:rPr>
          <w:rFonts w:ascii="Arial" w:eastAsia="新細明體" w:hAnsi="Arial" w:cs="Arial"/>
          <w:color w:val="FFFFFF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FFFFFF"/>
          <w:kern w:val="0"/>
          <w:sz w:val="16"/>
          <w:szCs w:val="16"/>
        </w:rPr>
        <w:t>功能選項</w:t>
      </w:r>
    </w:p>
    <w:p w:rsidR="00C82F27" w:rsidRPr="00C82F27" w:rsidRDefault="00C82F27" w:rsidP="00C82F27">
      <w:pPr>
        <w:widowControl/>
        <w:numPr>
          <w:ilvl w:val="0"/>
          <w:numId w:val="2"/>
        </w:numPr>
        <w:shd w:val="clear" w:color="auto" w:fill="EFEFF0"/>
        <w:ind w:left="48"/>
        <w:rPr>
          <w:rFonts w:ascii="Arial" w:eastAsia="新細明體" w:hAnsi="Arial" w:cs="Arial"/>
          <w:color w:val="444444"/>
          <w:kern w:val="0"/>
          <w:sz w:val="16"/>
          <w:szCs w:val="16"/>
        </w:rPr>
      </w:pPr>
    </w:p>
    <w:p w:rsidR="00C82F27" w:rsidRPr="00C82F27" w:rsidRDefault="00C82F27" w:rsidP="00C82F27">
      <w:pPr>
        <w:widowControl/>
        <w:numPr>
          <w:ilvl w:val="1"/>
          <w:numId w:val="2"/>
        </w:numPr>
        <w:shd w:val="clear" w:color="auto" w:fill="EFEFF0"/>
        <w:ind w:left="48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hyperlink r:id="rId62" w:history="1">
        <w:r w:rsidRPr="00C82F27">
          <w:rPr>
            <w:rFonts w:ascii="Arial" w:eastAsia="新細明體" w:hAnsi="Arial" w:cs="Arial"/>
            <w:color w:val="333333"/>
            <w:kern w:val="0"/>
            <w:sz w:val="14"/>
          </w:rPr>
          <w:t>單位基本資料</w:t>
        </w:r>
      </w:hyperlink>
    </w:p>
    <w:p w:rsidR="00C82F27" w:rsidRPr="00C82F27" w:rsidRDefault="00C82F27" w:rsidP="00C82F27">
      <w:pPr>
        <w:widowControl/>
        <w:numPr>
          <w:ilvl w:val="1"/>
          <w:numId w:val="2"/>
        </w:numPr>
        <w:shd w:val="clear" w:color="auto" w:fill="EFEFF0"/>
        <w:ind w:left="48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hyperlink r:id="rId63" w:history="1">
        <w:r w:rsidRPr="00C82F27">
          <w:rPr>
            <w:rFonts w:ascii="Arial" w:eastAsia="新細明體" w:hAnsi="Arial" w:cs="Arial"/>
            <w:color w:val="333333"/>
            <w:kern w:val="0"/>
            <w:sz w:val="14"/>
          </w:rPr>
          <w:t>上傳員工名冊</w:t>
        </w:r>
      </w:hyperlink>
    </w:p>
    <w:p w:rsidR="00C82F27" w:rsidRPr="00C82F27" w:rsidRDefault="00C82F27" w:rsidP="00C82F27">
      <w:pPr>
        <w:widowControl/>
        <w:numPr>
          <w:ilvl w:val="1"/>
          <w:numId w:val="2"/>
        </w:numPr>
        <w:shd w:val="clear" w:color="auto" w:fill="EFEFF0"/>
        <w:ind w:left="48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hyperlink r:id="rId64" w:history="1">
        <w:r w:rsidRPr="00C82F27">
          <w:rPr>
            <w:rFonts w:ascii="Arial" w:eastAsia="新細明體" w:hAnsi="Arial" w:cs="Arial"/>
            <w:color w:val="333333"/>
            <w:kern w:val="0"/>
            <w:sz w:val="14"/>
          </w:rPr>
          <w:t>計畫提報</w:t>
        </w:r>
      </w:hyperlink>
    </w:p>
    <w:p w:rsidR="00C82F27" w:rsidRPr="00C82F27" w:rsidRDefault="00C82F27" w:rsidP="00C82F27">
      <w:pPr>
        <w:widowControl/>
        <w:numPr>
          <w:ilvl w:val="1"/>
          <w:numId w:val="2"/>
        </w:numPr>
        <w:shd w:val="clear" w:color="auto" w:fill="EFEFF0"/>
        <w:ind w:left="48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hyperlink r:id="rId65" w:history="1">
        <w:r w:rsidRPr="00C82F27">
          <w:rPr>
            <w:rFonts w:ascii="Arial" w:eastAsia="新細明體" w:hAnsi="Arial" w:cs="Arial"/>
            <w:color w:val="333333"/>
            <w:kern w:val="0"/>
            <w:sz w:val="14"/>
          </w:rPr>
          <w:t>新增</w:t>
        </w:r>
        <w:r w:rsidRPr="00C82F27">
          <w:rPr>
            <w:rFonts w:ascii="Arial" w:eastAsia="新細明體" w:hAnsi="Arial" w:cs="Arial"/>
            <w:color w:val="333333"/>
            <w:kern w:val="0"/>
            <w:sz w:val="14"/>
          </w:rPr>
          <w:t>/</w:t>
        </w:r>
        <w:r w:rsidRPr="00C82F27">
          <w:rPr>
            <w:rFonts w:ascii="Arial" w:eastAsia="新細明體" w:hAnsi="Arial" w:cs="Arial"/>
            <w:color w:val="333333"/>
            <w:kern w:val="0"/>
            <w:sz w:val="14"/>
          </w:rPr>
          <w:t>維護課程</w:t>
        </w:r>
      </w:hyperlink>
    </w:p>
    <w:p w:rsidR="00C82F27" w:rsidRPr="00C82F27" w:rsidRDefault="00C82F27" w:rsidP="00C82F27">
      <w:pPr>
        <w:widowControl/>
        <w:numPr>
          <w:ilvl w:val="1"/>
          <w:numId w:val="2"/>
        </w:numPr>
        <w:shd w:val="clear" w:color="auto" w:fill="EFEFF0"/>
        <w:ind w:left="48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hyperlink r:id="rId66" w:history="1">
        <w:r w:rsidRPr="00C82F27">
          <w:rPr>
            <w:rFonts w:ascii="Arial" w:eastAsia="新細明體" w:hAnsi="Arial" w:cs="Arial"/>
            <w:color w:val="333333"/>
            <w:kern w:val="0"/>
            <w:sz w:val="14"/>
          </w:rPr>
          <w:t>學習成績複核</w:t>
        </w:r>
      </w:hyperlink>
    </w:p>
    <w:p w:rsidR="00C82F27" w:rsidRPr="00C82F27" w:rsidRDefault="00C82F27" w:rsidP="00C82F27">
      <w:pPr>
        <w:widowControl/>
        <w:numPr>
          <w:ilvl w:val="1"/>
          <w:numId w:val="2"/>
        </w:numPr>
        <w:shd w:val="clear" w:color="auto" w:fill="EFEFF0"/>
        <w:ind w:left="48"/>
        <w:rPr>
          <w:rFonts w:ascii="Arial" w:eastAsia="新細明體" w:hAnsi="Arial" w:cs="Arial"/>
          <w:color w:val="444444"/>
          <w:kern w:val="0"/>
          <w:sz w:val="16"/>
          <w:szCs w:val="16"/>
        </w:rPr>
      </w:pPr>
      <w:hyperlink r:id="rId67" w:history="1">
        <w:r w:rsidRPr="00C82F27">
          <w:rPr>
            <w:rFonts w:ascii="Arial" w:eastAsia="新細明體" w:hAnsi="Arial" w:cs="Arial"/>
            <w:color w:val="333333"/>
            <w:kern w:val="0"/>
            <w:sz w:val="14"/>
          </w:rPr>
          <w:t>成果申報</w:t>
        </w:r>
      </w:hyperlink>
    </w:p>
    <w:p w:rsidR="00C82F27" w:rsidRPr="00C82F27" w:rsidRDefault="00C82F27" w:rsidP="00C82F27">
      <w:pPr>
        <w:widowControl/>
        <w:jc w:val="center"/>
        <w:rPr>
          <w:rFonts w:ascii="Arial" w:eastAsia="新細明體" w:hAnsi="Arial" w:cs="Arial"/>
          <w:color w:val="FFFFFF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FFFFFF"/>
          <w:kern w:val="0"/>
          <w:sz w:val="16"/>
          <w:szCs w:val="16"/>
        </w:rPr>
        <w:t>客服專區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7706"/>
      </w:tblGrid>
      <w:tr w:rsidR="00C82F27" w:rsidRPr="00C82F27" w:rsidTr="00C82F27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4"/>
                <w:szCs w:val="14"/>
              </w:rPr>
              <w:t>系統問題</w:t>
            </w:r>
          </w:p>
        </w:tc>
      </w:tr>
      <w:tr w:rsidR="00C82F27" w:rsidRPr="00C82F27" w:rsidTr="00C82F27">
        <w:trPr>
          <w:tblCellSpacing w:w="0" w:type="dxa"/>
        </w:trPr>
        <w:tc>
          <w:tcPr>
            <w:tcW w:w="600" w:type="dxa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電話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:</w:t>
            </w:r>
          </w:p>
        </w:tc>
        <w:tc>
          <w:tcPr>
            <w:tcW w:w="0" w:type="auto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 xml:space="preserve">02-6630-9988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轉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 xml:space="preserve">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br/>
              <w:t>129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、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136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、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434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br/>
              <w:t xml:space="preserve">02-2311-7722 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轉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br/>
              <w:t>2768</w:t>
            </w:r>
          </w:p>
        </w:tc>
      </w:tr>
      <w:tr w:rsidR="00C82F27" w:rsidRPr="00C82F27" w:rsidTr="00C82F27">
        <w:trPr>
          <w:tblCellSpacing w:w="0" w:type="dxa"/>
        </w:trPr>
        <w:tc>
          <w:tcPr>
            <w:tcW w:w="600" w:type="dxa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時間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:</w:t>
            </w:r>
          </w:p>
        </w:tc>
        <w:tc>
          <w:tcPr>
            <w:tcW w:w="0" w:type="auto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週一至週五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上午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08:30~12:00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br/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下午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13:30~17:30</w:t>
            </w:r>
          </w:p>
        </w:tc>
      </w:tr>
      <w:tr w:rsidR="00C82F27" w:rsidRPr="00C82F27" w:rsidTr="00C82F27">
        <w:trPr>
          <w:tblCellSpacing w:w="0" w:type="dxa"/>
        </w:trPr>
        <w:tc>
          <w:tcPr>
            <w:tcW w:w="600" w:type="dxa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信箱</w:t>
            </w:r>
            <w:r w:rsidRPr="00C82F27"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  <w:t>:</w:t>
            </w:r>
          </w:p>
        </w:tc>
        <w:tc>
          <w:tcPr>
            <w:tcW w:w="0" w:type="auto"/>
            <w:hideMark/>
          </w:tcPr>
          <w:p w:rsidR="00C82F27" w:rsidRPr="00C82F27" w:rsidRDefault="00C82F27" w:rsidP="00C82F27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14"/>
                <w:szCs w:val="14"/>
              </w:rPr>
            </w:pPr>
            <w:hyperlink r:id="rId68" w:history="1">
              <w:r w:rsidRPr="00C82F27">
                <w:rPr>
                  <w:rFonts w:ascii="Arial" w:eastAsia="新細明體" w:hAnsi="Arial" w:cs="Arial"/>
                  <w:color w:val="006699"/>
                  <w:kern w:val="0"/>
                  <w:sz w:val="14"/>
                  <w:u w:val="single"/>
                </w:rPr>
                <w:t>epaelearn@gmail.com</w:t>
              </w:r>
            </w:hyperlink>
          </w:p>
        </w:tc>
      </w:tr>
    </w:tbl>
    <w:p w:rsidR="00C82F27" w:rsidRPr="00C82F27" w:rsidRDefault="00C82F27" w:rsidP="00C82F27">
      <w:pPr>
        <w:widowControl/>
        <w:jc w:val="center"/>
        <w:rPr>
          <w:rFonts w:ascii="Arial" w:eastAsia="新細明體" w:hAnsi="Arial" w:cs="Arial"/>
          <w:color w:val="666666"/>
          <w:kern w:val="0"/>
          <w:sz w:val="16"/>
          <w:szCs w:val="16"/>
        </w:rPr>
      </w:pPr>
      <w:r w:rsidRPr="00C82F27">
        <w:rPr>
          <w:rFonts w:ascii="Arial" w:eastAsia="新細明體" w:hAnsi="Arial" w:cs="Arial"/>
          <w:color w:val="666666"/>
          <w:kern w:val="0"/>
          <w:sz w:val="16"/>
          <w:szCs w:val="16"/>
        </w:rPr>
        <w:t>行政院環境保護署</w:t>
      </w:r>
      <w:r w:rsidRPr="00C82F27">
        <w:rPr>
          <w:rFonts w:ascii="Arial" w:eastAsia="新細明體" w:hAnsi="Arial" w:cs="Arial"/>
          <w:color w:val="666666"/>
          <w:kern w:val="0"/>
          <w:sz w:val="16"/>
          <w:szCs w:val="16"/>
        </w:rPr>
        <w:t xml:space="preserve"> </w:t>
      </w:r>
      <w:r w:rsidRPr="00C82F27">
        <w:rPr>
          <w:rFonts w:ascii="Arial" w:eastAsia="新細明體" w:hAnsi="Arial" w:cs="Arial"/>
          <w:color w:val="666666"/>
          <w:kern w:val="0"/>
          <w:sz w:val="16"/>
          <w:szCs w:val="16"/>
        </w:rPr>
        <w:t>版權所有</w:t>
      </w:r>
      <w:r w:rsidRPr="00C82F27">
        <w:rPr>
          <w:rFonts w:ascii="Arial" w:eastAsia="新細明體" w:hAnsi="Arial" w:cs="Arial"/>
          <w:color w:val="666666"/>
          <w:kern w:val="0"/>
          <w:sz w:val="16"/>
          <w:szCs w:val="16"/>
        </w:rPr>
        <w:t xml:space="preserve"> </w:t>
      </w:r>
      <w:r w:rsidRPr="00C82F27">
        <w:rPr>
          <w:rFonts w:ascii="Arial" w:eastAsia="新細明體" w:hAnsi="Arial" w:cs="Arial"/>
          <w:color w:val="666666"/>
          <w:kern w:val="0"/>
          <w:sz w:val="16"/>
          <w:szCs w:val="16"/>
        </w:rPr>
        <w:t>本網站支援</w:t>
      </w:r>
      <w:r w:rsidRPr="00C82F27">
        <w:rPr>
          <w:rFonts w:ascii="Arial" w:eastAsia="新細明體" w:hAnsi="Arial" w:cs="Arial"/>
          <w:color w:val="666666"/>
          <w:kern w:val="0"/>
          <w:sz w:val="16"/>
          <w:szCs w:val="16"/>
        </w:rPr>
        <w:t>IE 8.0</w:t>
      </w:r>
      <w:r w:rsidRPr="00C82F27">
        <w:rPr>
          <w:rFonts w:ascii="Arial" w:eastAsia="新細明體" w:hAnsi="Arial" w:cs="Arial"/>
          <w:color w:val="666666"/>
          <w:kern w:val="0"/>
          <w:sz w:val="16"/>
          <w:szCs w:val="16"/>
        </w:rPr>
        <w:t>，最佳瀏覽解析度為</w:t>
      </w:r>
      <w:r w:rsidRPr="00C82F27">
        <w:rPr>
          <w:rFonts w:ascii="Arial" w:eastAsia="新細明體" w:hAnsi="Arial" w:cs="Arial"/>
          <w:color w:val="666666"/>
          <w:kern w:val="0"/>
          <w:sz w:val="16"/>
          <w:szCs w:val="16"/>
        </w:rPr>
        <w:t>1024x768</w:t>
      </w:r>
    </w:p>
    <w:p w:rsidR="00C82F27" w:rsidRPr="00C82F27" w:rsidRDefault="00C82F27" w:rsidP="00C82F27">
      <w:pPr>
        <w:widowControl/>
        <w:shd w:val="clear" w:color="auto" w:fill="FFFFFF"/>
        <w:jc w:val="center"/>
        <w:rPr>
          <w:rFonts w:ascii="Arial" w:eastAsia="新細明體" w:hAnsi="Arial" w:cs="Arial"/>
          <w:b/>
          <w:bCs/>
          <w:vanish/>
          <w:color w:val="444444"/>
          <w:kern w:val="0"/>
          <w:sz w:val="17"/>
          <w:szCs w:val="17"/>
        </w:rPr>
      </w:pPr>
      <w:r w:rsidRPr="00C82F27">
        <w:rPr>
          <w:rFonts w:ascii="Arial" w:eastAsia="新細明體" w:hAnsi="Arial" w:cs="Arial"/>
          <w:b/>
          <w:bCs/>
          <w:vanish/>
          <w:color w:val="444444"/>
          <w:kern w:val="0"/>
          <w:sz w:val="17"/>
          <w:szCs w:val="17"/>
        </w:rPr>
        <w:t>56</w:t>
      </w:r>
    </w:p>
    <w:p w:rsidR="00C40976" w:rsidRPr="00C82F27" w:rsidRDefault="00C40976"/>
    <w:sectPr w:rsidR="00C40976" w:rsidRPr="00C82F27" w:rsidSect="00C409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7F00"/>
    <w:multiLevelType w:val="multilevel"/>
    <w:tmpl w:val="FB86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32B3A"/>
    <w:multiLevelType w:val="multilevel"/>
    <w:tmpl w:val="086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82F27"/>
    <w:rsid w:val="002517E1"/>
    <w:rsid w:val="00C40976"/>
    <w:rsid w:val="00C82F27"/>
    <w:rsid w:val="00F7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2F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2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2F2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2F27"/>
    <w:rPr>
      <w:color w:val="006699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2F27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82F27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command">
    <w:name w:val="command"/>
    <w:basedOn w:val="a0"/>
    <w:rsid w:val="00C82F2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2F27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82F27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pagecurr2">
    <w:name w:val="page_curr2"/>
    <w:basedOn w:val="a0"/>
    <w:rsid w:val="00C82F27"/>
    <w:rPr>
      <w:color w:val="FFFFFF"/>
      <w:bdr w:val="single" w:sz="4" w:space="1" w:color="006699" w:frame="1"/>
      <w:shd w:val="clear" w:color="auto" w:fill="006699"/>
    </w:rPr>
  </w:style>
  <w:style w:type="character" w:customStyle="1" w:styleId="rectotal2">
    <w:name w:val="rec_total2"/>
    <w:basedOn w:val="a0"/>
    <w:rsid w:val="00C82F27"/>
    <w:rPr>
      <w:b/>
      <w:bCs/>
      <w:color w:val="000000"/>
    </w:rPr>
  </w:style>
  <w:style w:type="character" w:customStyle="1" w:styleId="recstart2">
    <w:name w:val="rec_start2"/>
    <w:basedOn w:val="a0"/>
    <w:rsid w:val="00C82F27"/>
    <w:rPr>
      <w:b/>
      <w:bCs/>
      <w:color w:val="000000"/>
    </w:rPr>
  </w:style>
  <w:style w:type="character" w:customStyle="1" w:styleId="recend2">
    <w:name w:val="rec_end2"/>
    <w:basedOn w:val="a0"/>
    <w:rsid w:val="00C82F27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039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107">
                  <w:marLeft w:val="120"/>
                  <w:marRight w:val="0"/>
                  <w:marTop w:val="0"/>
                  <w:marBottom w:val="0"/>
                  <w:divBdr>
                    <w:top w:val="single" w:sz="4" w:space="6" w:color="999999"/>
                    <w:left w:val="single" w:sz="4" w:space="6" w:color="CCCCCC"/>
                    <w:bottom w:val="single" w:sz="4" w:space="2" w:color="999999"/>
                    <w:right w:val="single" w:sz="4" w:space="6" w:color="999999"/>
                  </w:divBdr>
                  <w:divsChild>
                    <w:div w:id="1947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74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999999"/>
                        <w:left w:val="single" w:sz="4" w:space="1" w:color="999999"/>
                        <w:bottom w:val="single" w:sz="4" w:space="1" w:color="666666"/>
                        <w:right w:val="single" w:sz="4" w:space="1" w:color="333333"/>
                      </w:divBdr>
                    </w:div>
                    <w:div w:id="16938445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999999"/>
                        <w:right w:val="single" w:sz="4" w:space="0" w:color="999999"/>
                      </w:divBdr>
                    </w:div>
                    <w:div w:id="224373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999999"/>
                        <w:left w:val="single" w:sz="4" w:space="1" w:color="999999"/>
                        <w:bottom w:val="single" w:sz="4" w:space="1" w:color="666666"/>
                        <w:right w:val="single" w:sz="4" w:space="1" w:color="333333"/>
                      </w:divBdr>
                      <w:divsChild>
                        <w:div w:id="1069890709">
                          <w:marLeft w:val="24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0847">
                          <w:marLeft w:val="24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2916">
                          <w:marLeft w:val="24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058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0857">
                      <w:marLeft w:val="48"/>
                      <w:marRight w:val="0"/>
                      <w:marTop w:val="0"/>
                      <w:marBottom w:val="0"/>
                      <w:divBdr>
                        <w:top w:val="single" w:sz="4" w:space="2" w:color="999999"/>
                        <w:left w:val="single" w:sz="4" w:space="0" w:color="999999"/>
                        <w:bottom w:val="single" w:sz="2" w:space="2" w:color="999999"/>
                        <w:right w:val="single" w:sz="4" w:space="0" w:color="666666"/>
                      </w:divBdr>
                    </w:div>
                    <w:div w:id="1594826690">
                      <w:marLeft w:val="48"/>
                      <w:marRight w:val="0"/>
                      <w:marTop w:val="0"/>
                      <w:marBottom w:val="120"/>
                      <w:divBdr>
                        <w:top w:val="single" w:sz="4" w:space="6" w:color="999999"/>
                        <w:left w:val="single" w:sz="4" w:space="6" w:color="CCCCCC"/>
                        <w:bottom w:val="single" w:sz="4" w:space="6" w:color="999999"/>
                        <w:right w:val="single" w:sz="4" w:space="0" w:color="999999"/>
                      </w:divBdr>
                      <w:divsChild>
                        <w:div w:id="12665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3079">
                      <w:marLeft w:val="48"/>
                      <w:marRight w:val="0"/>
                      <w:marTop w:val="0"/>
                      <w:marBottom w:val="0"/>
                      <w:divBdr>
                        <w:top w:val="single" w:sz="4" w:space="2" w:color="999999"/>
                        <w:left w:val="single" w:sz="4" w:space="0" w:color="999999"/>
                        <w:bottom w:val="single" w:sz="2" w:space="2" w:color="999999"/>
                        <w:right w:val="single" w:sz="4" w:space="0" w:color="666666"/>
                      </w:divBdr>
                    </w:div>
                    <w:div w:id="1519805739">
                      <w:marLeft w:val="48"/>
                      <w:marRight w:val="0"/>
                      <w:marTop w:val="0"/>
                      <w:marBottom w:val="0"/>
                      <w:divBdr>
                        <w:top w:val="single" w:sz="4" w:space="0" w:color="999999"/>
                        <w:left w:val="single" w:sz="4" w:space="2" w:color="CCCCCC"/>
                        <w:bottom w:val="single" w:sz="4" w:space="12" w:color="999999"/>
                        <w:right w:val="single" w:sz="4" w:space="2" w:color="999999"/>
                      </w:divBdr>
                    </w:div>
                    <w:div w:id="1406223763">
                      <w:marLeft w:val="48"/>
                      <w:marRight w:val="0"/>
                      <w:marTop w:val="120"/>
                      <w:marBottom w:val="0"/>
                      <w:divBdr>
                        <w:top w:val="single" w:sz="4" w:space="2" w:color="999999"/>
                        <w:left w:val="single" w:sz="4" w:space="0" w:color="999999"/>
                        <w:bottom w:val="single" w:sz="2" w:space="2" w:color="999999"/>
                        <w:right w:val="single" w:sz="4" w:space="0" w:color="666666"/>
                      </w:divBdr>
                    </w:div>
                    <w:div w:id="1161776107">
                      <w:marLeft w:val="48"/>
                      <w:marRight w:val="0"/>
                      <w:marTop w:val="0"/>
                      <w:marBottom w:val="120"/>
                      <w:divBdr>
                        <w:top w:val="single" w:sz="4" w:space="6" w:color="999999"/>
                        <w:left w:val="single" w:sz="4" w:space="6" w:color="CCCCCC"/>
                        <w:bottom w:val="single" w:sz="4" w:space="6" w:color="999999"/>
                        <w:right w:val="single" w:sz="4" w:space="0" w:color="999999"/>
                      </w:divBdr>
                    </w:div>
                  </w:divsChild>
                </w:div>
              </w:divsChild>
            </w:div>
            <w:div w:id="174151884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446">
                  <w:marLeft w:val="120"/>
                  <w:marRight w:val="0"/>
                  <w:marTop w:val="0"/>
                  <w:marBottom w:val="0"/>
                  <w:divBdr>
                    <w:top w:val="single" w:sz="4" w:space="6" w:color="999999"/>
                    <w:left w:val="single" w:sz="4" w:space="6" w:color="CCCCCC"/>
                    <w:bottom w:val="single" w:sz="4" w:space="2" w:color="999999"/>
                    <w:right w:val="single" w:sz="4" w:space="6" w:color="999999"/>
                  </w:divBdr>
                  <w:divsChild>
                    <w:div w:id="14772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2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hyperlink" Target="http://elearn.epa.gov.tw/mgr/hr/Default.aspx" TargetMode="External"/><Relationship Id="rId42" Type="http://schemas.openxmlformats.org/officeDocument/2006/relationships/control" Target="activeX/activeX14.xml"/><Relationship Id="rId47" Type="http://schemas.openxmlformats.org/officeDocument/2006/relationships/image" Target="media/image17.wmf"/><Relationship Id="rId50" Type="http://schemas.openxmlformats.org/officeDocument/2006/relationships/control" Target="activeX/activeX18.xml"/><Relationship Id="rId55" Type="http://schemas.openxmlformats.org/officeDocument/2006/relationships/image" Target="media/image21.wmf"/><Relationship Id="rId63" Type="http://schemas.openxmlformats.org/officeDocument/2006/relationships/hyperlink" Target="http://elearn.epa.gov.tw/mgr/declaration/NameListUpload.aspx" TargetMode="External"/><Relationship Id="rId68" Type="http://schemas.openxmlformats.org/officeDocument/2006/relationships/hyperlink" Target="mailto:epaelearn@gmail.com" TargetMode="External"/><Relationship Id="rId7" Type="http://schemas.openxmlformats.org/officeDocument/2006/relationships/hyperlink" Target="http://elearn.epa.gov.tw/mgr/declaration/py_memberlist.aspx?code=114678&amp;showtype=2&amp;year=102&amp;sub=0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yperlink" Target="http://elearn.epa.gov.tw/mgr/declaration/Default.aspx" TargetMode="External"/><Relationship Id="rId37" Type="http://schemas.openxmlformats.org/officeDocument/2006/relationships/image" Target="media/image12.wmf"/><Relationship Id="rId40" Type="http://schemas.openxmlformats.org/officeDocument/2006/relationships/control" Target="activeX/activeX13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hyperlink" Target="http://elearn.epa.gov.tw/mgr/declaration/subplan-edit.aspx?id=222890&amp;year=103" TargetMode="External"/><Relationship Id="rId66" Type="http://schemas.openxmlformats.org/officeDocument/2006/relationships/hyperlink" Target="http://elearn.epa.gov.tw/mgr/declaration/regist-review_list.aspx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hyperlink" Target="http://elearn.epa.gov.tw/mgr/learning/Introduction.aspx" TargetMode="External"/><Relationship Id="rId49" Type="http://schemas.openxmlformats.org/officeDocument/2006/relationships/image" Target="media/image18.wmf"/><Relationship Id="rId57" Type="http://schemas.openxmlformats.org/officeDocument/2006/relationships/hyperlink" Target="http://elearn.epa.gov.tw/mgr/declaration/subplan-edit.aspx?id=222921&amp;year=103" TargetMode="External"/><Relationship Id="rId61" Type="http://schemas.openxmlformats.org/officeDocument/2006/relationships/hyperlink" Target="http://elearn.epa.gov.tw/Default.aspx" TargetMode="External"/><Relationship Id="rId10" Type="http://schemas.openxmlformats.org/officeDocument/2006/relationships/hyperlink" Target="http://elearn.epa.gov.tw/mgr/declaration/py_memberlist.aspx?code=114678&amp;showtype=4&amp;year=102&amp;sub=0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elearn.epa.gov.tw/mgr/home/Default.aspx" TargetMode="External"/><Relationship Id="rId44" Type="http://schemas.openxmlformats.org/officeDocument/2006/relationships/control" Target="activeX/activeX15.xml"/><Relationship Id="rId52" Type="http://schemas.openxmlformats.org/officeDocument/2006/relationships/control" Target="activeX/activeX19.xml"/><Relationship Id="rId60" Type="http://schemas.openxmlformats.org/officeDocument/2006/relationships/hyperlink" Target="http://elearn.epa.gov.tw/login.aspx?action=logout" TargetMode="External"/><Relationship Id="rId65" Type="http://schemas.openxmlformats.org/officeDocument/2006/relationships/hyperlink" Target="http://elearn.epa.gov.tw/mgr/school/class-lis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arn.epa.gov.tw/mgr/declaration/py_memberlist.aspx?code=114678&amp;year=102&amp;showtype=1&amp;sub=0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yperlink" Target="http://elearn.epa.gov.tw/mgr/stat/sta_year_dec_plan_deatilbydec.aspx" TargetMode="External"/><Relationship Id="rId43" Type="http://schemas.openxmlformats.org/officeDocument/2006/relationships/image" Target="media/image15.wmf"/><Relationship Id="rId48" Type="http://schemas.openxmlformats.org/officeDocument/2006/relationships/control" Target="activeX/activeX17.xml"/><Relationship Id="rId56" Type="http://schemas.openxmlformats.org/officeDocument/2006/relationships/control" Target="activeX/activeX21.xml"/><Relationship Id="rId64" Type="http://schemas.openxmlformats.org/officeDocument/2006/relationships/hyperlink" Target="http://elearn.epa.gov.tw/mgr/declaration/plan-list.aspx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elearn.epa.gov.tw/mgr/declaration/py_memberlist.aspx?code=114678&amp;showtype=3&amp;year=102&amp;sub=0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elearn.epa.gov.tw/mgr/school/Default.aspx" TargetMode="External"/><Relationship Id="rId38" Type="http://schemas.openxmlformats.org/officeDocument/2006/relationships/control" Target="activeX/activeX12.xml"/><Relationship Id="rId46" Type="http://schemas.openxmlformats.org/officeDocument/2006/relationships/control" Target="activeX/activeX16.xml"/><Relationship Id="rId59" Type="http://schemas.openxmlformats.org/officeDocument/2006/relationships/hyperlink" Target="http://elearn.epa.gov.tw/mgr/declaration/subplan-edit.aspx?id=222854&amp;year=103" TargetMode="External"/><Relationship Id="rId67" Type="http://schemas.openxmlformats.org/officeDocument/2006/relationships/hyperlink" Target="http://elearn.epa.gov.tw/mgr/declaration/pystat-menu.aspx" TargetMode="External"/><Relationship Id="rId20" Type="http://schemas.openxmlformats.org/officeDocument/2006/relationships/control" Target="activeX/activeX6.xml"/><Relationship Id="rId41" Type="http://schemas.openxmlformats.org/officeDocument/2006/relationships/image" Target="media/image14.wmf"/><Relationship Id="rId54" Type="http://schemas.openxmlformats.org/officeDocument/2006/relationships/control" Target="activeX/activeX20.xml"/><Relationship Id="rId62" Type="http://schemas.openxmlformats.org/officeDocument/2006/relationships/hyperlink" Target="http://elearn.epa.gov.tw/mgr/declaration/default.aspx" TargetMode="Externa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2014-10-29T17:04:00Z</dcterms:created>
  <dcterms:modified xsi:type="dcterms:W3CDTF">2014-10-29T17:04:00Z</dcterms:modified>
</cp:coreProperties>
</file>